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2E" w:rsidRPr="00423D41" w:rsidRDefault="00423D41" w:rsidP="00423D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3D41">
        <w:rPr>
          <w:rFonts w:ascii="Arial" w:hAnsi="Arial" w:cs="Arial"/>
          <w:b/>
          <w:sz w:val="24"/>
          <w:szCs w:val="24"/>
        </w:rPr>
        <w:t xml:space="preserve">Frases retiradas do livro </w:t>
      </w:r>
      <w:r>
        <w:rPr>
          <w:rFonts w:ascii="Arial" w:hAnsi="Arial" w:cs="Arial"/>
          <w:b/>
          <w:sz w:val="24"/>
          <w:szCs w:val="24"/>
        </w:rPr>
        <w:t>“</w:t>
      </w:r>
      <w:r w:rsidRPr="00423D41">
        <w:rPr>
          <w:rFonts w:ascii="Arial" w:hAnsi="Arial" w:cs="Arial"/>
          <w:b/>
          <w:sz w:val="24"/>
          <w:szCs w:val="24"/>
        </w:rPr>
        <w:t>Ansiedade 2</w:t>
      </w:r>
      <w:r>
        <w:rPr>
          <w:rFonts w:ascii="Arial" w:hAnsi="Arial" w:cs="Arial"/>
          <w:b/>
          <w:sz w:val="24"/>
          <w:szCs w:val="24"/>
        </w:rPr>
        <w:t>: Autocontrole”</w:t>
      </w:r>
      <w:bookmarkStart w:id="0" w:name="_GoBack"/>
      <w:bookmarkEnd w:id="0"/>
      <w:r w:rsidRPr="00423D41">
        <w:rPr>
          <w:rFonts w:ascii="Arial" w:hAnsi="Arial" w:cs="Arial"/>
          <w:b/>
          <w:sz w:val="24"/>
          <w:szCs w:val="24"/>
        </w:rPr>
        <w:t xml:space="preserve"> de Augusto Cury</w:t>
      </w:r>
    </w:p>
    <w:p w:rsidR="00423D41" w:rsidRDefault="00423D41" w:rsidP="00423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 ansiedade é primordialmente saudável. Sem ela, teríamos uma mente engessada, encarcerada pela mesmice, vítima do tédio” (pg. 22)</w:t>
      </w:r>
    </w:p>
    <w:p w:rsidR="00423D41" w:rsidRDefault="00423D41" w:rsidP="00423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“Quem cobra demais de si sabota sua tranquilidade, nutre seu estresse. Quem existe muito de si eleva, sem perceber, seus níveis de exigência para ser feliz, realiza, relaxado” (pg. 38)</w:t>
      </w:r>
    </w:p>
    <w:p w:rsidR="00423D41" w:rsidRDefault="00423D41" w:rsidP="00423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“Quem espera solucionar todos os problemas para só então relaxar, curtir a vida, descansar, pode preparar um leito em um hospital para repousa, </w:t>
      </w:r>
      <w:proofErr w:type="gramStart"/>
      <w:r>
        <w:rPr>
          <w:rFonts w:ascii="Arial" w:hAnsi="Arial" w:cs="Arial"/>
          <w:sz w:val="24"/>
          <w:szCs w:val="24"/>
        </w:rPr>
        <w:t>pois</w:t>
      </w:r>
      <w:proofErr w:type="gramEnd"/>
      <w:r>
        <w:rPr>
          <w:rFonts w:ascii="Arial" w:hAnsi="Arial" w:cs="Arial"/>
          <w:sz w:val="24"/>
          <w:szCs w:val="24"/>
        </w:rPr>
        <w:t xml:space="preserve"> dificuldades, frustrações, questionamentos, nunca acabam” (pg. 52)</w:t>
      </w:r>
    </w:p>
    <w:p w:rsidR="00423D41" w:rsidRDefault="00423D41" w:rsidP="00423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“Os melhores profissionais são seletivos; não são paranoicos em querer absorver tudo ao redor; são peritos em organizar os dados, e não em abarrotar a memória” (pg. 55)</w:t>
      </w:r>
    </w:p>
    <w:p w:rsidR="00423D41" w:rsidRPr="00423D41" w:rsidRDefault="00423D41" w:rsidP="00423D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23D41" w:rsidRPr="00423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6D"/>
    <w:rsid w:val="00423D41"/>
    <w:rsid w:val="00C3596D"/>
    <w:rsid w:val="00C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4A73"/>
  <w15:chartTrackingRefBased/>
  <w15:docId w15:val="{7471389C-6FD3-4DC2-9AC8-56352016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Kind Lacerda</dc:creator>
  <cp:keywords/>
  <dc:description/>
  <cp:lastModifiedBy>Andre Kind Lacerda</cp:lastModifiedBy>
  <cp:revision>2</cp:revision>
  <dcterms:created xsi:type="dcterms:W3CDTF">2019-03-28T19:31:00Z</dcterms:created>
  <dcterms:modified xsi:type="dcterms:W3CDTF">2019-03-28T19:42:00Z</dcterms:modified>
</cp:coreProperties>
</file>